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Portola Valley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PTO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September 22,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 attendance: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 Basch, B Day, J Carver, E Hartwig, C Maijala, </w:t>
      </w:r>
      <w:r w:rsidDel="00000000" w:rsidR="00000000" w:rsidRPr="00000000">
        <w:rPr>
          <w:rtl w:val="0"/>
        </w:rPr>
        <w:t xml:space="preserve">S Wernikoff, C Lynch, K Urbanek, S Sartor, K Tate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meeting was called to order at </w:t>
      </w:r>
      <w:r w:rsidDel="00000000" w:rsidR="00000000" w:rsidRPr="00000000">
        <w:rPr>
          <w:rtl w:val="0"/>
        </w:rPr>
        <w:t xml:space="preserve">9:00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Those in attendance introduced themselves.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 Day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motioned to approve the meeting minutes of </w:t>
      </w:r>
      <w:r w:rsidDel="00000000" w:rsidR="00000000" w:rsidRPr="00000000">
        <w:rPr>
          <w:rtl w:val="0"/>
        </w:rPr>
        <w:t xml:space="preserve">5/26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/16. The motion was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Financial Update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J Carver submitted a written summary of the financial update: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Thus far 2016-2017 net income is $11k, approximately $2k under budget, due to: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$1300 anticipated income from TB testing will not be realized due to the cancellation of this program.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Early school year functions went over budget ($250) and PTO insurance payment ($680) was not budgeted.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Approximately $25k available from the rainy day fund for teacher/program grants.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It was noted that the 2nd Grade Garden balance is increasing from year to year.  S Sartor will let A Ahlbach know that there is some funds available for garden improvements.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PTO Bylaws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PTO Bylaws were updated (last update in 2007) and PTO Standing Rules were created. S Basch motioned to approve the Bylaws and Standing Rules. The PTO Board approved these two documents unanimously.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Past Activities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past activities as outlined in the meeting agenda were reported by co-chairs as successful events and were well received by students/parents/staff. Of specific note: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CMS Welcome Back Coffee (8/22): The coffee cart owner left an hour early due to miscommunication. He has credited back the PTO for the hour loss in service.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ORM Back To School BBQ (9/9): The CMS student council was very much appreciated for their service at the event. B Day will send an appreciation email to the CMS student council.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Ongoing Activities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current activities as outlined in the meeting agenda are reported by co-chairs to be on track. Of specific note: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Art in Action: Teachers Castillo and Andrighetto still do not have parent volunteers for this program.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eScrip/Amazon: K Travers reported only $180 raised from AmazonSmile to date, which is lower than anticipated. PTO agreed to conduct further outreach to parents. eScrip (via shopping at Bianchini’s) is a greater generator of income than AmazonSmile.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Superintendent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 Hartwig reported: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finalists for ORM principal will be recommended to the Board next week.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Facilities Master Plan timeline is set and a report to the Board is targeted for April 2017.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smoother transition from 3rd to 4th grade was prioritized and progress made.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Professional Development Day for staff will be held 10/10.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plan of chrome books for 4th and 6th grade students is still to be implemented.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was decided not to level 4th and 5th grade math, rather all students will remain with their homeroom teachers.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Challenge Success program at Stanford will be working with PVSD to look at stress in kids as it relates to the education process.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Principal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 Maijala </w:t>
      </w:r>
      <w:r w:rsidDel="00000000" w:rsidR="00000000" w:rsidRPr="00000000">
        <w:rPr>
          <w:rtl w:val="0"/>
        </w:rPr>
        <w:t xml:space="preserve">and S Sartor reported on some upcoming activities at CMS (Cardboard Challenge, Project Lead the Way) and ORM (Reading/Writing Workshop coach, Book Fair, Parent/Teacher Conferences).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 Sartor also noted that the PTO funding for the summer program of online learning was well received and 68 students were served.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meeting was adjourned at </w:t>
      </w:r>
      <w:r w:rsidDel="00000000" w:rsidR="00000000" w:rsidRPr="00000000">
        <w:rPr>
          <w:rtl w:val="0"/>
        </w:rPr>
        <w:t xml:space="preserve">10:06am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